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val="0"/>
          <w:i w:val="0"/>
          <w:color w:val="5F5F5F"/>
          <w:sz w:val="18"/>
        </w:rPr>
        <w:t>ESTUDIO FURIA</w:t>
      </w:r>
    </w:p>
    <w:p>
      <w:pPr>
        <w:spacing w:after="280"/>
      </w:pPr>
      <w:r>
        <w:rPr>
          <w:rFonts w:ascii="Arial" w:hAnsi="Arial"/>
          <w:b w:val="0"/>
          <w:i w:val="0"/>
          <w:color w:val="5F5F5F"/>
          <w:sz w:val="15"/>
        </w:rPr>
        <w:t>VENDOR KIT · EDITABLE TEMPLATE</w:t>
      </w:r>
    </w:p>
    <w:p>
      <w:pPr>
        <w:spacing w:after="120"/>
      </w:pPr>
      <w:r>
        <w:rPr>
          <w:rFonts w:ascii="Georgia" w:hAnsi="Georgia"/>
          <w:b w:val="0"/>
          <w:i/>
          <w:color w:val="2B2C2E"/>
          <w:sz w:val="44"/>
        </w:rPr>
        <w:t>MUTUAL NON-DISCLOSURE AGREEMENT</w:t>
      </w:r>
    </w:p>
    <w:p>
      <w:pPr>
        <w:spacing w:after="280"/>
      </w:pPr>
      <w:r>
        <w:rPr>
          <w:rFonts w:ascii="Arial" w:hAnsi="Arial"/>
          <w:b w:val="0"/>
          <w:i w:val="0"/>
          <w:color w:val="5F5F5F"/>
          <w:sz w:val="19"/>
        </w:rPr>
        <w:t>Standard template. Fill in the parties' details and adjust whatever the client's legal team requires.</w:t>
      </w:r>
    </w:p>
    <w:p>
      <w:pPr>
        <w:spacing w:after="120"/>
      </w:pPr>
      <w:r>
        <w:rPr>
          <w:rFonts w:ascii="Arial" w:hAnsi="Arial"/>
          <w:b w:val="0"/>
          <w:i w:val="0"/>
          <w:color w:val="2B2C2E"/>
          <w:sz w:val="20"/>
        </w:rPr>
        <w:t>Between ________________________________ (the “Client”), with registered address at ________________________________ and tax ID ________________, represented by ________________________________,</w:t>
      </w:r>
    </w:p>
    <w:p>
      <w:pPr>
        <w:spacing w:after="120"/>
      </w:pPr>
      <w:r>
        <w:rPr>
          <w:rFonts w:ascii="Arial" w:hAnsi="Arial"/>
          <w:b w:val="0"/>
          <w:i w:val="0"/>
          <w:color w:val="2B2C2E"/>
          <w:sz w:val="20"/>
        </w:rPr>
        <w:t>and Estudio Furia, represented by Axel Emiliano Rodriguez, with registered address at ________________________________ and tax ID ________________ (“Estudio Furia”),</w:t>
      </w:r>
    </w:p>
    <w:p>
      <w:pPr>
        <w:spacing w:after="120"/>
      </w:pPr>
      <w:r>
        <w:rPr>
          <w:rFonts w:ascii="Arial" w:hAnsi="Arial"/>
          <w:b w:val="0"/>
          <w:i w:val="0"/>
          <w:color w:val="2B2C2E"/>
          <w:sz w:val="20"/>
        </w:rPr>
        <w:t>together the “Parties”, agree as follows:</w:t>
      </w:r>
    </w:p>
    <w:p>
      <w:pPr>
        <w:spacing w:after="40"/>
      </w:pPr>
      <w:r>
        <w:rPr>
          <w:rFonts w:ascii="Arial" w:hAnsi="Arial"/>
          <w:b/>
          <w:i w:val="0"/>
          <w:color w:val="2B2C2E"/>
          <w:sz w:val="18"/>
        </w:rPr>
        <w:t>01  PURPOSE</w:t>
      </w:r>
    </w:p>
    <w:p>
      <w:pPr>
        <w:spacing w:after="200"/>
      </w:pPr>
      <w:r>
        <w:rPr>
          <w:rFonts w:ascii="Arial" w:hAnsi="Arial"/>
          <w:b w:val="0"/>
          <w:i w:val="0"/>
          <w:color w:val="2B2C2E"/>
          <w:sz w:val="20"/>
        </w:rPr>
        <w:t>The Parties will exchange information to evaluate and, where applicable, carry out a design, web development or digital marketing project (the “Project”). This agreement protects that information.</w:t>
      </w:r>
    </w:p>
    <w:p>
      <w:pPr>
        <w:spacing w:after="40"/>
      </w:pPr>
      <w:r>
        <w:rPr>
          <w:rFonts w:ascii="Arial" w:hAnsi="Arial"/>
          <w:b/>
          <w:i w:val="0"/>
          <w:color w:val="2B2C2E"/>
          <w:sz w:val="18"/>
        </w:rPr>
        <w:t>02  CONFIDENTIAL INFORMATION</w:t>
      </w:r>
    </w:p>
    <w:p>
      <w:pPr>
        <w:spacing w:after="200"/>
      </w:pPr>
      <w:r>
        <w:rPr>
          <w:rFonts w:ascii="Arial" w:hAnsi="Arial"/>
          <w:b w:val="0"/>
          <w:i w:val="0"/>
          <w:color w:val="2B2C2E"/>
          <w:sz w:val="20"/>
        </w:rPr>
        <w:t>Any technical, commercial, financial or customer information that one Party discloses to the other by any means, whether or not marked as confidential, including account access, campaign data, databases and internal documents.</w:t>
      </w:r>
    </w:p>
    <w:p>
      <w:pPr>
        <w:spacing w:after="40"/>
      </w:pPr>
      <w:r>
        <w:rPr>
          <w:rFonts w:ascii="Arial" w:hAnsi="Arial"/>
          <w:b/>
          <w:i w:val="0"/>
          <w:color w:val="2B2C2E"/>
          <w:sz w:val="18"/>
        </w:rPr>
        <w:t>03  OBLIGATIONS</w:t>
      </w:r>
    </w:p>
    <w:p>
      <w:pPr>
        <w:spacing w:after="200"/>
      </w:pPr>
      <w:r>
        <w:rPr>
          <w:rFonts w:ascii="Arial" w:hAnsi="Arial"/>
          <w:b w:val="0"/>
          <w:i w:val="0"/>
          <w:color w:val="2B2C2E"/>
          <w:sz w:val="20"/>
        </w:rPr>
        <w:t>The receiving Party will use the information only for the Project, protect it with the same care it applies to its own confidential information, and not disclose it to third parties, except to employees or contractors who need it for the Project and are bound by the same confidentiality.</w:t>
      </w:r>
    </w:p>
    <w:p>
      <w:pPr>
        <w:spacing w:after="40"/>
      </w:pPr>
      <w:r>
        <w:rPr>
          <w:rFonts w:ascii="Arial" w:hAnsi="Arial"/>
          <w:b/>
          <w:i w:val="0"/>
          <w:color w:val="2B2C2E"/>
          <w:sz w:val="18"/>
        </w:rPr>
        <w:t>04  EXCLUSIONS</w:t>
      </w:r>
    </w:p>
    <w:p>
      <w:pPr>
        <w:spacing w:after="200"/>
      </w:pPr>
      <w:r>
        <w:rPr>
          <w:rFonts w:ascii="Arial" w:hAnsi="Arial"/>
          <w:b w:val="0"/>
          <w:i w:val="0"/>
          <w:color w:val="2B2C2E"/>
          <w:sz w:val="20"/>
        </w:rPr>
        <w:t>Information is not confidential if it: (a) becomes public through no fault of the receiving Party; (b) was already in its possession before disclosure; (c) is lawfully received from a third party with no duty of confidentiality; or (d) must be disclosed by court or legal order, with prior notice to the other Party where possible.</w:t>
      </w:r>
    </w:p>
    <w:p>
      <w:pPr>
        <w:spacing w:after="40"/>
      </w:pPr>
      <w:r>
        <w:rPr>
          <w:rFonts w:ascii="Arial" w:hAnsi="Arial"/>
          <w:b/>
          <w:i w:val="0"/>
          <w:color w:val="2B2C2E"/>
          <w:sz w:val="18"/>
        </w:rPr>
        <w:t>05  RETURN OF INFORMATION</w:t>
      </w:r>
    </w:p>
    <w:p>
      <w:pPr>
        <w:spacing w:after="200"/>
      </w:pPr>
      <w:r>
        <w:rPr>
          <w:rFonts w:ascii="Arial" w:hAnsi="Arial"/>
          <w:b w:val="0"/>
          <w:i w:val="0"/>
          <w:color w:val="2B2C2E"/>
          <w:sz w:val="20"/>
        </w:rPr>
        <w:t>When the Project ends, or when the other Party requests it in writing, the receiving Party will return or destroy the information and revoke any access it holds.</w:t>
      </w:r>
    </w:p>
    <w:p>
      <w:pPr>
        <w:spacing w:after="40"/>
      </w:pPr>
      <w:r>
        <w:rPr>
          <w:rFonts w:ascii="Arial" w:hAnsi="Arial"/>
          <w:b/>
          <w:i w:val="0"/>
          <w:color w:val="2B2C2E"/>
          <w:sz w:val="18"/>
        </w:rPr>
        <w:t>06  TERM</w:t>
      </w:r>
    </w:p>
    <w:p>
      <w:pPr>
        <w:spacing w:after="200"/>
      </w:pPr>
      <w:r>
        <w:rPr>
          <w:rFonts w:ascii="Arial" w:hAnsi="Arial"/>
          <w:b w:val="0"/>
          <w:i w:val="0"/>
          <w:color w:val="2B2C2E"/>
          <w:sz w:val="20"/>
        </w:rPr>
        <w:t>This agreement takes effect on signature, and the confidentiality obligations survive for two (2) years after the Project ends.</w:t>
      </w:r>
    </w:p>
    <w:p>
      <w:pPr>
        <w:spacing w:after="40"/>
      </w:pPr>
      <w:r>
        <w:rPr>
          <w:rFonts w:ascii="Arial" w:hAnsi="Arial"/>
          <w:b/>
          <w:i w:val="0"/>
          <w:color w:val="2B2C2E"/>
          <w:sz w:val="18"/>
        </w:rPr>
        <w:t>07  NO LICENCE</w:t>
      </w:r>
    </w:p>
    <w:p>
      <w:pPr>
        <w:spacing w:after="200"/>
      </w:pPr>
      <w:r>
        <w:rPr>
          <w:rFonts w:ascii="Arial" w:hAnsi="Arial"/>
          <w:b w:val="0"/>
          <w:i w:val="0"/>
          <w:color w:val="2B2C2E"/>
          <w:sz w:val="20"/>
        </w:rPr>
        <w:t>This agreement transfers no intellectual property rights and does not oblige either Party to enter into a contract.</w:t>
      </w:r>
    </w:p>
    <w:p>
      <w:pPr>
        <w:spacing w:after="40"/>
      </w:pPr>
      <w:r>
        <w:rPr>
          <w:rFonts w:ascii="Arial" w:hAnsi="Arial"/>
          <w:b/>
          <w:i w:val="0"/>
          <w:color w:val="2B2C2E"/>
          <w:sz w:val="18"/>
        </w:rPr>
        <w:t>08  GOVERNING LAW AND JURISDICTION</w:t>
      </w:r>
    </w:p>
    <w:p>
      <w:pPr>
        <w:spacing w:after="200"/>
      </w:pPr>
      <w:r>
        <w:rPr>
          <w:rFonts w:ascii="Arial" w:hAnsi="Arial"/>
          <w:b w:val="0"/>
          <w:i w:val="0"/>
          <w:color w:val="2B2C2E"/>
          <w:sz w:val="20"/>
        </w:rPr>
        <w:t>The governing law and jurisdiction are those the Parties state here: ________________________________.</w:t>
      </w:r>
    </w:p>
    <w:p>
      <w:pPr>
        <w:spacing w:after="360"/>
      </w:pPr>
      <w:r>
        <w:rPr>
          <w:rFonts w:ascii="Arial" w:hAnsi="Arial"/>
          <w:b w:val="0"/>
          <w:i w:val="0"/>
          <w:color w:val="2B2C2E"/>
          <w:sz w:val="20"/>
        </w:rPr>
        <w:t>Place and date: ________________________________</w:t>
      </w:r>
    </w:p>
    <w:tbl>
      <w:tblPr>
        <w:tblW w:type="auto" w:w="0"/>
        <w:tblLook w:firstColumn="1" w:firstRow="1" w:lastColumn="0" w:lastRow="0" w:noHBand="0" w:noVBand="1" w:val="04A0"/>
      </w:tblPr>
      <w:tblGrid>
        <w:gridCol w:w="4873"/>
        <w:gridCol w:w="4873"/>
      </w:tblGrid>
      <w:tr>
        <w:tc>
          <w:tcPr>
            <w:tcW w:type="dxa" w:w="4873"/>
          </w:tcPr>
          <w:p>
            <w:r/>
            <w:r>
              <w:rPr>
                <w:color w:val="5F5F5F"/>
                <w:sz w:val="16"/>
              </w:rPr>
              <w:t>FOR THE CLIENT</w:t>
            </w:r>
          </w:p>
        </w:tc>
        <w:tc>
          <w:tcPr>
            <w:tcW w:type="dxa" w:w="4873"/>
          </w:tcPr>
          <w:p>
            <w:r/>
            <w:r>
              <w:rPr>
                <w:color w:val="5F5F5F"/>
                <w:sz w:val="16"/>
              </w:rPr>
              <w:t>FOR ESTUDIO FURIA</w:t>
            </w:r>
          </w:p>
        </w:tc>
      </w:tr>
      <w:tr>
        <w:tc>
          <w:tcPr>
            <w:tcW w:type="dxa" w:w="4873"/>
          </w:tcPr>
          <w:p>
            <w:pPr>
              <w:spacing w:before="280"/>
            </w:pPr>
            <w:r/>
            <w:r>
              <w:rPr>
                <w:sz w:val="19"/>
              </w:rPr>
              <w:t>Signature: ______________________________</w:t>
            </w:r>
          </w:p>
        </w:tc>
        <w:tc>
          <w:tcPr>
            <w:tcW w:type="dxa" w:w="4873"/>
          </w:tcPr>
          <w:p>
            <w:pPr>
              <w:spacing w:before="280"/>
            </w:pPr>
            <w:r/>
            <w:r>
              <w:rPr>
                <w:sz w:val="19"/>
              </w:rPr>
              <w:t>Signature: ______________________________</w:t>
            </w:r>
          </w:p>
        </w:tc>
      </w:tr>
      <w:tr>
        <w:tc>
          <w:tcPr>
            <w:tcW w:type="dxa" w:w="4873"/>
          </w:tcPr>
          <w:p>
            <w:pPr>
              <w:spacing w:before="280"/>
            </w:pPr>
            <w:r/>
            <w:r>
              <w:rPr>
                <w:sz w:val="19"/>
              </w:rPr>
              <w:t>Name: ______________________________</w:t>
            </w:r>
          </w:p>
        </w:tc>
        <w:tc>
          <w:tcPr>
            <w:tcW w:type="dxa" w:w="4873"/>
          </w:tcPr>
          <w:p>
            <w:pPr>
              <w:spacing w:before="280"/>
            </w:pPr>
            <w:r/>
            <w:r>
              <w:rPr>
                <w:sz w:val="19"/>
              </w:rPr>
              <w:t>Name: ______________________________</w:t>
            </w:r>
          </w:p>
        </w:tc>
      </w:tr>
      <w:tr>
        <w:tc>
          <w:tcPr>
            <w:tcW w:type="dxa" w:w="4873"/>
          </w:tcPr>
          <w:p>
            <w:pPr>
              <w:spacing w:before="280"/>
            </w:pPr>
            <w:r/>
            <w:r>
              <w:rPr>
                <w:sz w:val="19"/>
              </w:rPr>
              <w:t>Title: ______________________________</w:t>
            </w:r>
          </w:p>
        </w:tc>
        <w:tc>
          <w:tcPr>
            <w:tcW w:type="dxa" w:w="4873"/>
          </w:tcPr>
          <w:p>
            <w:pPr>
              <w:spacing w:before="280"/>
            </w:pPr>
            <w:r/>
            <w:r>
              <w:rPr>
                <w:sz w:val="19"/>
              </w:rPr>
              <w:t>Title: ______________________________</w:t>
            </w:r>
          </w:p>
        </w:tc>
      </w:tr>
      <w:tr>
        <w:tc>
          <w:tcPr>
            <w:tcW w:type="dxa" w:w="4873"/>
          </w:tcPr>
          <w:p>
            <w:pPr>
              <w:spacing w:before="280"/>
            </w:pPr>
            <w:r/>
            <w:r>
              <w:rPr>
                <w:sz w:val="19"/>
              </w:rPr>
              <w:t>Date: ______________________________</w:t>
            </w:r>
          </w:p>
        </w:tc>
        <w:tc>
          <w:tcPr>
            <w:tcW w:type="dxa" w:w="4873"/>
          </w:tcPr>
          <w:p>
            <w:pPr>
              <w:spacing w:before="280"/>
            </w:pPr>
            <w:r/>
            <w:r>
              <w:rPr>
                <w:sz w:val="19"/>
              </w:rPr>
              <w:t>Date: ______________________________</w:t>
            </w:r>
          </w:p>
        </w:tc>
      </w:tr>
    </w:tbl>
    <w:sectPr w:rsidR="00FC693F" w:rsidRPr="0006063C" w:rsidSect="00034616">
      <w:footerReference w:type="default" r:id="rId9"/>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5F5F5F"/>
        <w:sz w:val="14"/>
      </w:rPr>
      <w:t>Estudio Furia · estudiofuria.com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B2C2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